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5C" w:rsidRDefault="00136B5C" w:rsidP="00136B5C">
      <w:pPr>
        <w:pStyle w:val="a4"/>
        <w:spacing w:after="301"/>
        <w:jc w:val="center"/>
      </w:pPr>
      <w:r>
        <w:rPr>
          <w:color w:val="22272F"/>
          <w:sz w:val="30"/>
          <w:szCs w:val="30"/>
        </w:rPr>
        <w:t>Памятка для родителей</w:t>
      </w:r>
    </w:p>
    <w:p w:rsidR="00136B5C" w:rsidRDefault="00136B5C" w:rsidP="00136B5C">
      <w:pPr>
        <w:pStyle w:val="a4"/>
        <w:spacing w:after="0"/>
      </w:pPr>
      <w:r>
        <w:rPr>
          <w:color w:val="22272F"/>
        </w:rPr>
        <w:t> </w:t>
      </w:r>
    </w:p>
    <w:bookmarkStart w:id="0" w:name="p_14"/>
    <w:bookmarkEnd w:id="0"/>
    <w:p w:rsidR="00136B5C" w:rsidRDefault="00136B5C" w:rsidP="00136B5C">
      <w:pPr>
        <w:pStyle w:val="a4"/>
        <w:spacing w:after="0"/>
      </w:pPr>
      <w:r>
        <w:fldChar w:fldCharType="begin"/>
      </w:r>
      <w:r>
        <w:instrText xml:space="preserve"> HYPERLINK "https://base.garant.ru/10103000/972fd564a6e3598bb31ccdc27b33ca68/" \l "block_43" </w:instrText>
      </w:r>
      <w:r>
        <w:fldChar w:fldCharType="separate"/>
      </w:r>
      <w:r>
        <w:rPr>
          <w:rStyle w:val="a3"/>
        </w:rPr>
        <w:t>Стать</w:t>
      </w:r>
      <w:bookmarkStart w:id="1" w:name="_GoBack"/>
      <w:bookmarkEnd w:id="1"/>
      <w:r>
        <w:rPr>
          <w:rStyle w:val="a3"/>
        </w:rPr>
        <w:t>я</w:t>
      </w:r>
      <w:r>
        <w:rPr>
          <w:rStyle w:val="a3"/>
        </w:rPr>
        <w:t xml:space="preserve"> 43</w:t>
      </w:r>
      <w:r>
        <w:fldChar w:fldCharType="end"/>
      </w:r>
      <w:r>
        <w:rPr>
          <w:color w:val="000000"/>
        </w:rPr>
        <w:t> 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136B5C" w:rsidRDefault="00136B5C" w:rsidP="00136B5C">
      <w:pPr>
        <w:pStyle w:val="a4"/>
        <w:spacing w:after="0"/>
      </w:pPr>
      <w:bookmarkStart w:id="2" w:name="p_15"/>
      <w:bookmarkEnd w:id="2"/>
      <w:r>
        <w:rPr>
          <w:color w:val="000000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136B5C" w:rsidRDefault="00136B5C" w:rsidP="00136B5C">
      <w:pPr>
        <w:pStyle w:val="a4"/>
        <w:spacing w:after="187"/>
      </w:pPr>
      <w:bookmarkStart w:id="3" w:name="p_16"/>
      <w:bookmarkEnd w:id="3"/>
      <w:proofErr w:type="gramStart"/>
      <w:r>
        <w:rPr>
          <w:color w:val="000000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>
        <w:rPr>
          <w:color w:val="000000"/>
        </w:rPr>
        <w:t>, на расчетный счет учреждения.</w:t>
      </w:r>
    </w:p>
    <w:p w:rsidR="00136B5C" w:rsidRDefault="00136B5C" w:rsidP="00136B5C">
      <w:pPr>
        <w:pStyle w:val="a4"/>
        <w:spacing w:after="0"/>
      </w:pPr>
      <w:r>
        <w:rPr>
          <w:color w:val="22272F"/>
        </w:rPr>
        <w:t> </w:t>
      </w:r>
    </w:p>
    <w:p w:rsidR="00136B5C" w:rsidRDefault="00136B5C" w:rsidP="00136B5C">
      <w:pPr>
        <w:pStyle w:val="a4"/>
        <w:spacing w:after="301"/>
        <w:jc w:val="center"/>
      </w:pPr>
      <w:bookmarkStart w:id="4" w:name="p_17"/>
      <w:bookmarkEnd w:id="4"/>
      <w:r>
        <w:rPr>
          <w:color w:val="22272F"/>
          <w:sz w:val="30"/>
          <w:szCs w:val="30"/>
        </w:rPr>
        <w:t>Вы должны знать!</w:t>
      </w:r>
    </w:p>
    <w:p w:rsidR="00136B5C" w:rsidRDefault="00136B5C" w:rsidP="00136B5C">
      <w:pPr>
        <w:pStyle w:val="a4"/>
        <w:spacing w:after="0"/>
      </w:pPr>
      <w:bookmarkStart w:id="5" w:name="p_18"/>
      <w:bookmarkEnd w:id="5"/>
      <w:r>
        <w:rPr>
          <w:color w:val="000000"/>
        </w:rPr>
        <w:t> 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136B5C" w:rsidRDefault="00136B5C" w:rsidP="00136B5C">
      <w:pPr>
        <w:pStyle w:val="a4"/>
        <w:spacing w:after="0" w:line="284" w:lineRule="atLeast"/>
      </w:pPr>
      <w:bookmarkStart w:id="6" w:name="p_19"/>
      <w:bookmarkEnd w:id="6"/>
      <w:r>
        <w:rPr>
          <w:color w:val="000000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 </w:t>
      </w:r>
      <w:hyperlink r:id="rId5" w:history="1">
        <w:r>
          <w:rPr>
            <w:rStyle w:val="a3"/>
            <w:bdr w:val="none" w:sz="0" w:space="0" w:color="auto" w:frame="1"/>
          </w:rPr>
          <w:t>Федерального закона</w:t>
        </w:r>
      </w:hyperlink>
      <w:r>
        <w:rPr>
          <w:color w:val="000000"/>
        </w:rPr>
        <w:t> от 11.08.1995 N 135-ФЗ "О благотворительной деятельности и благотворительных организациях".</w:t>
      </w:r>
    </w:p>
    <w:p w:rsidR="00136B5C" w:rsidRDefault="00136B5C" w:rsidP="00136B5C">
      <w:pPr>
        <w:pStyle w:val="a4"/>
        <w:spacing w:after="17" w:line="284" w:lineRule="atLeast"/>
      </w:pPr>
      <w:bookmarkStart w:id="7" w:name="p_20"/>
      <w:bookmarkEnd w:id="7"/>
      <w:r>
        <w:rPr>
          <w:color w:val="000000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136B5C" w:rsidRDefault="00136B5C" w:rsidP="00136B5C">
      <w:pPr>
        <w:pStyle w:val="a4"/>
        <w:spacing w:after="17" w:line="284" w:lineRule="atLeast"/>
      </w:pPr>
      <w:bookmarkStart w:id="8" w:name="p_21"/>
      <w:bookmarkEnd w:id="8"/>
      <w:r>
        <w:rPr>
          <w:color w:val="000000"/>
        </w:rPr>
        <w:t>Согласно </w:t>
      </w:r>
      <w:hyperlink r:id="rId6" w:history="1">
        <w:r>
          <w:rPr>
            <w:rStyle w:val="a3"/>
            <w:bdr w:val="none" w:sz="0" w:space="0" w:color="auto" w:frame="1"/>
          </w:rPr>
          <w:t>Гражданскому кодексу</w:t>
        </w:r>
      </w:hyperlink>
      <w:r>
        <w:rPr>
          <w:color w:val="000000"/>
        </w:rPr>
        <w:t xml:space="preserve"> 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</w:t>
      </w:r>
      <w:proofErr w:type="gramStart"/>
      <w:r>
        <w:rPr>
          <w:color w:val="000000"/>
        </w:rPr>
        <w:t>также</w:t>
      </w:r>
      <w:proofErr w:type="gramEnd"/>
      <w:r>
        <w:rPr>
          <w:color w:val="000000"/>
        </w:rPr>
        <w:t xml:space="preserve"> если договор содержит обещание дарения в будущем.</w:t>
      </w:r>
    </w:p>
    <w:p w:rsidR="00136B5C" w:rsidRDefault="00136B5C" w:rsidP="00136B5C">
      <w:pPr>
        <w:pStyle w:val="a4"/>
        <w:spacing w:after="17" w:line="284" w:lineRule="atLeast"/>
      </w:pPr>
      <w:bookmarkStart w:id="9" w:name="p_22"/>
      <w:bookmarkEnd w:id="9"/>
      <w:r>
        <w:rPr>
          <w:color w:val="000000"/>
        </w:rPr>
        <w:t>Родители обучающихся (воспитанников) не обязаны финансировать деятельность по содержанию охране зданий образовательных учреждений, материально-техническому обеспечению и оснащению образовательного процесса.</w:t>
      </w:r>
    </w:p>
    <w:p w:rsidR="00136B5C" w:rsidRDefault="00136B5C" w:rsidP="00136B5C">
      <w:pPr>
        <w:pStyle w:val="a4"/>
        <w:spacing w:after="17"/>
      </w:pPr>
      <w:bookmarkStart w:id="10" w:name="p_23"/>
      <w:bookmarkEnd w:id="10"/>
      <w:r>
        <w:rPr>
          <w:color w:val="000000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</w:t>
      </w:r>
      <w:r>
        <w:rPr>
          <w:color w:val="000000"/>
        </w:rPr>
        <w:lastRenderedPageBreak/>
        <w:t>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136B5C" w:rsidRDefault="00136B5C" w:rsidP="00136B5C">
      <w:pPr>
        <w:pStyle w:val="a4"/>
        <w:spacing w:after="0"/>
      </w:pPr>
      <w:bookmarkStart w:id="11" w:name="p_24"/>
      <w:bookmarkEnd w:id="11"/>
      <w:r>
        <w:rPr>
          <w:color w:val="000000"/>
        </w:rPr>
        <w:t>2. Администрация, сотрудники учреждения, иные лица не вправе:</w:t>
      </w:r>
    </w:p>
    <w:p w:rsidR="00136B5C" w:rsidRDefault="00136B5C" w:rsidP="00136B5C">
      <w:pPr>
        <w:pStyle w:val="a4"/>
        <w:spacing w:after="0"/>
      </w:pPr>
      <w:bookmarkStart w:id="12" w:name="p_25"/>
      <w:bookmarkEnd w:id="12"/>
      <w:r>
        <w:rPr>
          <w:color w:val="000000"/>
        </w:rPr>
        <w:t>- требовать или принимать от благотворителей наличные денежные средства;</w:t>
      </w:r>
    </w:p>
    <w:p w:rsidR="00136B5C" w:rsidRDefault="00136B5C" w:rsidP="00136B5C">
      <w:pPr>
        <w:pStyle w:val="a4"/>
        <w:spacing w:after="0"/>
      </w:pPr>
      <w:bookmarkStart w:id="13" w:name="p_26"/>
      <w:bookmarkEnd w:id="13"/>
      <w:r>
        <w:rPr>
          <w:color w:val="000000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136B5C" w:rsidRDefault="00136B5C" w:rsidP="00136B5C">
      <w:pPr>
        <w:pStyle w:val="a4"/>
        <w:spacing w:after="0"/>
      </w:pPr>
      <w:bookmarkStart w:id="14" w:name="p_27"/>
      <w:bookmarkEnd w:id="14"/>
      <w:r>
        <w:rPr>
          <w:color w:val="000000"/>
        </w:rPr>
        <w:t>3. Благотворитель имеет право:</w:t>
      </w:r>
    </w:p>
    <w:p w:rsidR="00136B5C" w:rsidRDefault="00136B5C" w:rsidP="00136B5C">
      <w:pPr>
        <w:pStyle w:val="a4"/>
        <w:spacing w:after="0"/>
      </w:pPr>
      <w:bookmarkStart w:id="15" w:name="p_28"/>
      <w:bookmarkEnd w:id="15"/>
      <w:r>
        <w:rPr>
          <w:color w:val="000000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136B5C" w:rsidRDefault="00136B5C" w:rsidP="00136B5C">
      <w:pPr>
        <w:pStyle w:val="a4"/>
        <w:spacing w:after="0"/>
      </w:pPr>
      <w:bookmarkStart w:id="16" w:name="p_29"/>
      <w:bookmarkEnd w:id="16"/>
      <w:r>
        <w:rPr>
          <w:color w:val="000000"/>
        </w:rPr>
        <w:t xml:space="preserve">- получить от руководителя (по запросу) полную информацию о расходовании и возможности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136B5C" w:rsidRDefault="00136B5C" w:rsidP="00136B5C">
      <w:pPr>
        <w:pStyle w:val="a4"/>
        <w:spacing w:after="0"/>
      </w:pPr>
      <w:bookmarkStart w:id="17" w:name="p_30"/>
      <w:bookmarkEnd w:id="17"/>
      <w:r>
        <w:rPr>
          <w:color w:val="000000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136B5C" w:rsidRDefault="00136B5C" w:rsidP="00136B5C">
      <w:pPr>
        <w:pStyle w:val="a4"/>
        <w:spacing w:after="0"/>
      </w:pPr>
      <w:bookmarkStart w:id="18" w:name="p_31"/>
      <w:bookmarkEnd w:id="18"/>
      <w:r>
        <w:rPr>
          <w:color w:val="000000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136B5C" w:rsidRDefault="00136B5C" w:rsidP="00136B5C">
      <w:pPr>
        <w:pStyle w:val="a4"/>
        <w:spacing w:after="301"/>
      </w:pPr>
      <w:bookmarkStart w:id="19" w:name="p_32"/>
      <w:bookmarkEnd w:id="19"/>
      <w:proofErr w:type="gramStart"/>
      <w:r>
        <w:rPr>
          <w:color w:val="000000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Орган местного самоуправления Управление образованием ПГО (тел. (833450) 5-08-81. </w:t>
      </w:r>
      <w:proofErr w:type="gramEnd"/>
    </w:p>
    <w:p w:rsidR="00136B5C" w:rsidRDefault="00136B5C" w:rsidP="00136B5C">
      <w:pPr>
        <w:pStyle w:val="a4"/>
        <w:spacing w:after="0"/>
      </w:pPr>
      <w:r>
        <w:rPr>
          <w:color w:val="000000"/>
        </w:rPr>
        <w:t> </w:t>
      </w:r>
    </w:p>
    <w:p w:rsidR="00136B5C" w:rsidRDefault="00136B5C" w:rsidP="00136B5C">
      <w:pPr>
        <w:pStyle w:val="a4"/>
        <w:spacing w:after="301"/>
        <w:jc w:val="center"/>
      </w:pPr>
      <w:bookmarkStart w:id="20" w:name="p_33"/>
      <w:bookmarkEnd w:id="20"/>
      <w:r>
        <w:rPr>
          <w:color w:val="22272F"/>
          <w:sz w:val="30"/>
          <w:szCs w:val="30"/>
        </w:rPr>
        <w:t>Уважаемые родители (законные представители)!</w:t>
      </w:r>
      <w:r>
        <w:rPr>
          <w:color w:val="22272F"/>
          <w:sz w:val="30"/>
          <w:szCs w:val="30"/>
        </w:rPr>
        <w:br/>
        <w:t>Закон и государство на вашей стороне.</w:t>
      </w:r>
      <w:r>
        <w:rPr>
          <w:color w:val="22272F"/>
          <w:sz w:val="30"/>
          <w:szCs w:val="30"/>
        </w:rPr>
        <w:br/>
        <w:t>Нет поборам!</w:t>
      </w:r>
    </w:p>
    <w:p w:rsidR="00136B5C" w:rsidRDefault="00136B5C" w:rsidP="00136B5C">
      <w:pPr>
        <w:pStyle w:val="a4"/>
        <w:spacing w:after="0"/>
        <w:jc w:val="center"/>
      </w:pPr>
      <w:r>
        <w:rPr>
          <w:color w:val="22272F"/>
        </w:rPr>
        <w:t> </w:t>
      </w:r>
    </w:p>
    <w:p w:rsidR="00136B5C" w:rsidRDefault="00136B5C" w:rsidP="00136B5C">
      <w:pPr>
        <w:pStyle w:val="a4"/>
        <w:spacing w:after="0" w:line="240" w:lineRule="auto"/>
      </w:pPr>
    </w:p>
    <w:p w:rsidR="00D9353C" w:rsidRDefault="00D9353C"/>
    <w:sectPr w:rsidR="00D93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DE"/>
    <w:rsid w:val="00136B5C"/>
    <w:rsid w:val="008B4FDE"/>
    <w:rsid w:val="00D9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B5C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136B5C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136B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B5C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136B5C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136B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0164072/" TargetMode="External"/><Relationship Id="rId5" Type="http://schemas.openxmlformats.org/officeDocument/2006/relationships/hyperlink" Target="https://base.garant.ru/10423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2020-09-29T10:14:00Z</dcterms:created>
  <dcterms:modified xsi:type="dcterms:W3CDTF">2020-09-29T10:15:00Z</dcterms:modified>
</cp:coreProperties>
</file>